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Default="00867ECE" w:rsidP="00CA109A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167B79F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24182140" w:rsidR="00B46008" w:rsidRPr="00CF54F1" w:rsidRDefault="00B46008" w:rsidP="00CF54F1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F54F1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CF54F1" w:rsidRPr="00CF54F1">
        <w:rPr>
          <w:rFonts w:cstheme="minorHAnsi"/>
          <w:color w:val="000000" w:themeColor="text1"/>
          <w:sz w:val="18"/>
          <w:szCs w:val="18"/>
        </w:rPr>
        <w:t>Gminny Ośrodek Pomocy Społecznej w Herbach, ul. Lubliniecka 33, 42-284 Herby. Kontakt z Administratorem jest możliwy także za pomocą adresu mailowego: gops@gopsherby.pl</w:t>
      </w:r>
    </w:p>
    <w:p w14:paraId="1FE269C2" w14:textId="304E9A7B" w:rsidR="00B4600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</w:t>
      </w:r>
      <w:hyperlink r:id="rId7" w:history="1">
        <w:r w:rsidR="00242774" w:rsidRPr="00216C24">
          <w:rPr>
            <w:rStyle w:val="Hipercze"/>
            <w:rFonts w:cstheme="minorHAnsi"/>
            <w:sz w:val="18"/>
            <w:szCs w:val="18"/>
          </w:rPr>
          <w:t>iod@eduodo.pl</w:t>
        </w:r>
      </w:hyperlink>
      <w:r w:rsidRPr="00002663">
        <w:rPr>
          <w:rFonts w:cstheme="minorHAnsi"/>
          <w:sz w:val="18"/>
          <w:szCs w:val="18"/>
        </w:rPr>
        <w:t xml:space="preserve">, </w:t>
      </w:r>
    </w:p>
    <w:p w14:paraId="2BB32FD4" w14:textId="4C120D82" w:rsidR="00242774" w:rsidRPr="00242774" w:rsidRDefault="00242774" w:rsidP="002427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RODO</w:t>
      </w:r>
      <w:r w:rsidRPr="00B4600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oraz art. 9 ust. 2 lit. b </w:t>
      </w:r>
      <w:r w:rsidR="007D62CD">
        <w:rPr>
          <w:rFonts w:cstheme="minorHAnsi"/>
          <w:sz w:val="18"/>
          <w:szCs w:val="18"/>
        </w:rPr>
        <w:t xml:space="preserve">RODO </w:t>
      </w:r>
      <w:r w:rsidRPr="00002663">
        <w:rPr>
          <w:rFonts w:cstheme="minorHAnsi"/>
          <w:color w:val="000000" w:themeColor="text1"/>
          <w:sz w:val="18"/>
          <w:szCs w:val="18"/>
        </w:rPr>
        <w:t>w celach</w:t>
      </w:r>
      <w:r>
        <w:rPr>
          <w:rFonts w:cstheme="minorHAnsi"/>
          <w:color w:val="000000" w:themeColor="text1"/>
          <w:sz w:val="18"/>
          <w:szCs w:val="18"/>
        </w:rPr>
        <w:t xml:space="preserve">: </w:t>
      </w:r>
    </w:p>
    <w:p w14:paraId="310E2611" w14:textId="42DE19F7" w:rsidR="00242774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2DD072AC" w14:textId="13E27183" w:rsidR="00242774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42774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</w:t>
      </w:r>
      <w:r>
        <w:rPr>
          <w:rFonts w:cstheme="minorHAnsi"/>
          <w:sz w:val="18"/>
          <w:szCs w:val="18"/>
        </w:rPr>
        <w:t xml:space="preserve">14 czerwca 1960 r. - Kodeks postępowania administracyjnego, </w:t>
      </w:r>
      <w:r w:rsidR="00AD2676">
        <w:rPr>
          <w:rFonts w:cstheme="minorHAnsi"/>
          <w:sz w:val="18"/>
          <w:szCs w:val="18"/>
        </w:rPr>
        <w:t xml:space="preserve">ustawy z dnia 29 lipca 2005 r. o przeciwdziałaniu przemocy w rodzinie, ustawy z dnia </w:t>
      </w:r>
      <w:r w:rsidR="002D3A1C" w:rsidRPr="002D3A1C">
        <w:rPr>
          <w:rFonts w:cstheme="minorHAnsi"/>
          <w:sz w:val="18"/>
          <w:szCs w:val="18"/>
        </w:rPr>
        <w:t>26 października 1982 r. o wychowaniu w trzeźwości i przeciwdziałaniu alkoholizmowi</w:t>
      </w:r>
      <w:r w:rsidR="002D3A1C">
        <w:rPr>
          <w:rFonts w:cstheme="minorHAnsi"/>
          <w:sz w:val="18"/>
          <w:szCs w:val="18"/>
        </w:rPr>
        <w:t xml:space="preserve">, </w:t>
      </w:r>
    </w:p>
    <w:p w14:paraId="09415811" w14:textId="63ED43EF" w:rsidR="002D3A1C" w:rsidRPr="002D3A1C" w:rsidRDefault="002D3A1C" w:rsidP="002D3A1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49810C73" w14:textId="23B0BBB8" w:rsidR="002D322A" w:rsidRPr="002D3A1C" w:rsidRDefault="002D322A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D3A1C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76C76626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145CCD27" w:rsidR="002D322A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45DC9414" w14:textId="669B07F2" w:rsidR="002D3A1C" w:rsidRPr="002D322A" w:rsidRDefault="002D3A1C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22199DEC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2BA86E8" w14:textId="1CDE8C95" w:rsidR="002D322A" w:rsidRP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38D632D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C6A5E85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67B8CF0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37EC5BE0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018D69A9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291B1E3C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17EB2281" w14:textId="31092E3D" w:rsidR="00904BA6" w:rsidRPr="008803E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 w:rsidR="00343BE2">
        <w:rPr>
          <w:rFonts w:ascii="Verdana" w:hAnsi="Verdana" w:cstheme="minorHAnsi"/>
          <w:sz w:val="16"/>
          <w:szCs w:val="16"/>
        </w:rPr>
        <w:t>f</w:t>
      </w:r>
      <w:r w:rsidRPr="008803ED">
        <w:rPr>
          <w:rFonts w:ascii="Verdana" w:hAnsi="Verdana" w:cstheme="minorHAnsi"/>
          <w:sz w:val="16"/>
          <w:szCs w:val="16"/>
        </w:rPr>
        <w:t xml:space="preserve">) należy skontaktować się z Administratorem lub z Inspektorem Danych Osobowych. </w:t>
      </w:r>
    </w:p>
    <w:p w14:paraId="4F959D7D" w14:textId="4AA09DAE" w:rsid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9C79914" w14:textId="77777777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904BA6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394877D9" w14:textId="77777777" w:rsidR="002D322A" w:rsidRPr="008803ED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7DED3627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  <w:lang w:eastAsia="pl-PL"/>
        </w:rPr>
        <w:t xml:space="preserve">Ustawa z dnia 12 marca 2004 r. o pomocy społecznej </w:t>
      </w:r>
    </w:p>
    <w:p w14:paraId="10436E22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  <w:lang w:eastAsia="pl-PL"/>
        </w:rPr>
        <w:t xml:space="preserve">Ustawa z dnia 21 czerwca 2001 r. o </w:t>
      </w: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dodatkach mieszkaniowych </w:t>
      </w:r>
    </w:p>
    <w:p w14:paraId="32D3005D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rFonts w:eastAsia="Times New Roman" w:cs="Times New Roman"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28 listopada 2003 r. o świadczeniach rodzinnych </w:t>
      </w:r>
    </w:p>
    <w:p w14:paraId="63C1B70A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eastAsia="Times New Roman" w:cs="Times New Roman"/>
          <w:iCs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11 lutego 2016 r. o </w:t>
      </w: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pomocy państwa w wychowywaniu dzieci </w:t>
      </w:r>
    </w:p>
    <w:p w14:paraId="1997F0DF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eastAsia="Times New Roman" w:cs="Times New Roman"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7 września 2007 r. o pomocy osobom uprawnionym do alimentów </w:t>
      </w:r>
    </w:p>
    <w:p w14:paraId="21D8A6D0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9 czerwca 2011 r. o wspieraniu rodziny i systemie pieczy zastępczej </w:t>
      </w:r>
    </w:p>
    <w:p w14:paraId="0F844D56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27 sierpnia 2004 r. o świadczeniach opieki zdrowotnej finansowanych ze środków publicznych </w:t>
      </w:r>
    </w:p>
    <w:p w14:paraId="61979290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 dnia 20 kwietnia 2004 r. o promocji zatrudnienia i instytucjach rynku pracy </w:t>
      </w:r>
    </w:p>
    <w:p w14:paraId="0EDE929B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13 czerwca 2003 r. o zatrudnieniu socjalnym </w:t>
      </w:r>
    </w:p>
    <w:p w14:paraId="0BAAF431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29 lipca 2005 r. o przeciwdziałaniu przemocy w rodzinie </w:t>
      </w:r>
    </w:p>
    <w:p w14:paraId="3866B1E6" w14:textId="299A44C2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>Program Operacyjny Pomoc Żywnościowa 2014-2020</w:t>
      </w:r>
    </w:p>
    <w:p w14:paraId="1E4C90CF" w14:textId="2EC71C9C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17 grudnia 2021r. o dodatku osłonowym</w:t>
      </w:r>
    </w:p>
    <w:p w14:paraId="27A15787" w14:textId="7DFDA078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27 kwietnia 2001r. – Prawo ochrony środowiska</w:t>
      </w:r>
    </w:p>
    <w:p w14:paraId="06021CA0" w14:textId="21DF38C4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5 sierpnia 2022r. o dodatku węglowym</w:t>
      </w: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BE17D4">
      <w:pgSz w:w="11906" w:h="16838"/>
      <w:pgMar w:top="426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6C9C" w14:textId="77777777" w:rsidR="00B77C59" w:rsidRDefault="00B77C59" w:rsidP="005503C0">
      <w:pPr>
        <w:spacing w:after="0" w:line="240" w:lineRule="auto"/>
      </w:pPr>
      <w:r>
        <w:separator/>
      </w:r>
    </w:p>
  </w:endnote>
  <w:endnote w:type="continuationSeparator" w:id="0">
    <w:p w14:paraId="1A9741A2" w14:textId="77777777" w:rsidR="00B77C59" w:rsidRDefault="00B77C59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B921" w14:textId="77777777" w:rsidR="00B77C59" w:rsidRDefault="00B77C59" w:rsidP="005503C0">
      <w:pPr>
        <w:spacing w:after="0" w:line="240" w:lineRule="auto"/>
      </w:pPr>
      <w:r>
        <w:separator/>
      </w:r>
    </w:p>
  </w:footnote>
  <w:footnote w:type="continuationSeparator" w:id="0">
    <w:p w14:paraId="5F800BB6" w14:textId="77777777" w:rsidR="00B77C59" w:rsidRDefault="00B77C59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93956"/>
    <w:multiLevelType w:val="hybridMultilevel"/>
    <w:tmpl w:val="61BC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08744">
    <w:abstractNumId w:val="0"/>
  </w:num>
  <w:num w:numId="2" w16cid:durableId="1679234015">
    <w:abstractNumId w:val="9"/>
  </w:num>
  <w:num w:numId="3" w16cid:durableId="379020895">
    <w:abstractNumId w:val="6"/>
  </w:num>
  <w:num w:numId="4" w16cid:durableId="976180634">
    <w:abstractNumId w:val="10"/>
  </w:num>
  <w:num w:numId="5" w16cid:durableId="1500391609">
    <w:abstractNumId w:val="5"/>
  </w:num>
  <w:num w:numId="6" w16cid:durableId="32388619">
    <w:abstractNumId w:val="7"/>
  </w:num>
  <w:num w:numId="7" w16cid:durableId="789473924">
    <w:abstractNumId w:val="1"/>
  </w:num>
  <w:num w:numId="8" w16cid:durableId="911813303">
    <w:abstractNumId w:val="4"/>
  </w:num>
  <w:num w:numId="9" w16cid:durableId="1131290681">
    <w:abstractNumId w:val="3"/>
  </w:num>
  <w:num w:numId="10" w16cid:durableId="1585065639">
    <w:abstractNumId w:val="2"/>
  </w:num>
  <w:num w:numId="11" w16cid:durableId="1786733594">
    <w:abstractNumId w:val="8"/>
  </w:num>
  <w:num w:numId="12" w16cid:durableId="367922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E4AC3"/>
    <w:rsid w:val="001F0542"/>
    <w:rsid w:val="00201B71"/>
    <w:rsid w:val="00216080"/>
    <w:rsid w:val="00242774"/>
    <w:rsid w:val="002D322A"/>
    <w:rsid w:val="002D3A1C"/>
    <w:rsid w:val="00343BE2"/>
    <w:rsid w:val="003527F6"/>
    <w:rsid w:val="003C7609"/>
    <w:rsid w:val="003D22A6"/>
    <w:rsid w:val="004227A2"/>
    <w:rsid w:val="004D0A11"/>
    <w:rsid w:val="005112DB"/>
    <w:rsid w:val="005503C0"/>
    <w:rsid w:val="005D5F13"/>
    <w:rsid w:val="006057C6"/>
    <w:rsid w:val="006506EE"/>
    <w:rsid w:val="00682738"/>
    <w:rsid w:val="0074348F"/>
    <w:rsid w:val="007D31A3"/>
    <w:rsid w:val="007D62CD"/>
    <w:rsid w:val="00867ECE"/>
    <w:rsid w:val="008A0EBB"/>
    <w:rsid w:val="00904BA6"/>
    <w:rsid w:val="00905F18"/>
    <w:rsid w:val="00953B8C"/>
    <w:rsid w:val="009C3D06"/>
    <w:rsid w:val="00A408F1"/>
    <w:rsid w:val="00A71E21"/>
    <w:rsid w:val="00AD2676"/>
    <w:rsid w:val="00B03E5F"/>
    <w:rsid w:val="00B23022"/>
    <w:rsid w:val="00B40CAB"/>
    <w:rsid w:val="00B46008"/>
    <w:rsid w:val="00B77C59"/>
    <w:rsid w:val="00BE17D4"/>
    <w:rsid w:val="00C25D2E"/>
    <w:rsid w:val="00C96923"/>
    <w:rsid w:val="00CA109A"/>
    <w:rsid w:val="00CA7964"/>
    <w:rsid w:val="00CC1A1C"/>
    <w:rsid w:val="00CF54F1"/>
    <w:rsid w:val="00D15BDC"/>
    <w:rsid w:val="00D5718B"/>
    <w:rsid w:val="00D924ED"/>
    <w:rsid w:val="00E256A0"/>
    <w:rsid w:val="00EC794C"/>
    <w:rsid w:val="00EF4FD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Monika Wróbel</cp:lastModifiedBy>
  <cp:revision>20</cp:revision>
  <cp:lastPrinted>2022-08-17T11:07:00Z</cp:lastPrinted>
  <dcterms:created xsi:type="dcterms:W3CDTF">2018-11-06T11:06:00Z</dcterms:created>
  <dcterms:modified xsi:type="dcterms:W3CDTF">2022-08-17T11:07:00Z</dcterms:modified>
</cp:coreProperties>
</file>