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0E" w:rsidRPr="00715C0E" w:rsidRDefault="00715C0E" w:rsidP="00715C0E">
      <w:pPr>
        <w:pStyle w:val="NormalnyWeb"/>
        <w:spacing w:before="0" w:beforeAutospacing="0" w:after="0" w:afterAutospacing="0"/>
        <w:jc w:val="center"/>
        <w:rPr>
          <w:b/>
          <w:u w:val="single"/>
        </w:rPr>
      </w:pPr>
      <w:r w:rsidRPr="00715C0E">
        <w:rPr>
          <w:b/>
          <w:u w:val="single"/>
        </w:rPr>
        <w:t>ŚWIADCZENIE RODZICIELSKIE</w:t>
      </w:r>
    </w:p>
    <w:p w:rsidR="00715C0E" w:rsidRDefault="00715C0E" w:rsidP="00715C0E">
      <w:pPr>
        <w:pStyle w:val="NormalnyWeb"/>
        <w:spacing w:before="0" w:beforeAutospacing="0" w:after="0" w:afterAutospacing="0"/>
        <w:jc w:val="center"/>
      </w:pPr>
    </w:p>
    <w:p w:rsidR="00715C0E" w:rsidRDefault="00715C0E" w:rsidP="00715C0E">
      <w:pPr>
        <w:pStyle w:val="NormalnyWeb"/>
        <w:spacing w:before="0" w:beforeAutospacing="0" w:after="0" w:afterAutospacing="0"/>
        <w:jc w:val="both"/>
      </w:pPr>
      <w:r>
        <w:t xml:space="preserve">Uchwalona przez Sejm w dniu 24 lipca 2015 r. ustawa </w:t>
      </w:r>
      <w:r>
        <w:rPr>
          <w:rStyle w:val="Uwydatnienie"/>
        </w:rPr>
        <w:t>o zmianie</w:t>
      </w:r>
      <w:hyperlink r:id="rId6" w:history="1">
        <w:r>
          <w:rPr>
            <w:rStyle w:val="Hipercze"/>
            <w:i/>
            <w:iCs/>
          </w:rPr>
          <w:t xml:space="preserve"> ustawy o świadczeniach rodzinnych oraz niektórych innych ustaw</w:t>
        </w:r>
      </w:hyperlink>
      <w:r>
        <w:t xml:space="preserve"> wprowadza od 1 stycznia 2016 r. nowe świadczenie rodzinne – świadczenie rodzicielskie. Ustawa ta została podpisana przez Prezydenta RP w dniu 5 sierpnia 2015 r. i po publikacji w Dzienniku Ustaw wejdzie w życie 1 stycznia 2016 r.</w:t>
      </w:r>
    </w:p>
    <w:p w:rsidR="00715C0E" w:rsidRDefault="00715C0E" w:rsidP="00715C0E">
      <w:pPr>
        <w:pStyle w:val="NormalnyWeb"/>
        <w:spacing w:before="0" w:beforeAutospacing="0" w:after="0" w:afterAutospacing="0"/>
        <w:jc w:val="both"/>
      </w:pPr>
      <w:r>
        <w:t> </w:t>
      </w:r>
    </w:p>
    <w:p w:rsidR="00715C0E" w:rsidRDefault="00715C0E" w:rsidP="00715C0E">
      <w:pPr>
        <w:pStyle w:val="NormalnyWeb"/>
        <w:spacing w:before="0" w:beforeAutospacing="0" w:after="0" w:afterAutospacing="0"/>
        <w:jc w:val="both"/>
      </w:pPr>
      <w:r>
        <w:t xml:space="preserve">Świadczenie rodzicielskie będzie przysługiwać osobom, które urodziły dziecko, </w:t>
      </w:r>
      <w:r>
        <w:rPr>
          <w:rStyle w:val="Pogrubienie"/>
        </w:rPr>
        <w:t>a które nie otrzymują zasiłku macierzyńskiego lub uposażenia macierzyńskiego</w:t>
      </w:r>
      <w:r>
        <w:t xml:space="preserve">. Uprawnieni do pobierania tego świadczenia będą więc </w:t>
      </w:r>
      <w:r>
        <w:rPr>
          <w:rStyle w:val="Pogrubienie"/>
        </w:rPr>
        <w:t>między innymi</w:t>
      </w:r>
      <w:r>
        <w:t xml:space="preserve"> bezrobotni (niezależnie od rejestracji lub nie w urzędzie pracy), studenci, rolnicy, a także wykonujący prace na podstawie umów cywilnoprawnych. Także osoby zatrudnione lub prowadzące pozarolniczą działalność gospodarczą, jeśli nie będą pobierały zasiłku macierzyńskiego będą mogły ubiegać się o świadczenie rodzicielskie.</w:t>
      </w:r>
    </w:p>
    <w:p w:rsidR="00715C0E" w:rsidRDefault="00715C0E" w:rsidP="00715C0E">
      <w:pPr>
        <w:pStyle w:val="NormalnyWeb"/>
        <w:spacing w:before="0" w:beforeAutospacing="0" w:after="0" w:afterAutospacing="0"/>
        <w:jc w:val="both"/>
      </w:pPr>
      <w:r>
        <w:t> </w:t>
      </w:r>
    </w:p>
    <w:p w:rsidR="00715C0E" w:rsidRDefault="00715C0E" w:rsidP="00715C0E">
      <w:pPr>
        <w:pStyle w:val="NormalnyWeb"/>
        <w:spacing w:before="0" w:beforeAutospacing="0" w:after="0" w:afterAutospacing="0"/>
        <w:jc w:val="both"/>
      </w:pPr>
      <w:r>
        <w:rPr>
          <w:rStyle w:val="Pogrubienie"/>
        </w:rPr>
        <w:t>Aby objąć wsparciem jak największą grupę osób i zapewnić rodzicom jak największe wsparcie materialne w pierwszym okresie życia dziecka, projektowane świadczenie rodzicielskie w wysokości 1000 zł miesięcznie, nie będzie uzależnione od kryterium dochodowego (jest to kwota netto gdyż świadczenie rodzicielskie nie podlega opodatkowaniu ani innym obciążeniom).</w:t>
      </w:r>
    </w:p>
    <w:p w:rsidR="00715C0E" w:rsidRDefault="00715C0E" w:rsidP="00715C0E">
      <w:pPr>
        <w:pStyle w:val="NormalnyWeb"/>
        <w:spacing w:before="0" w:beforeAutospacing="0" w:after="0" w:afterAutospacing="0"/>
        <w:jc w:val="both"/>
      </w:pPr>
      <w:r>
        <w:t> </w:t>
      </w:r>
    </w:p>
    <w:p w:rsidR="00715C0E" w:rsidRDefault="00715C0E" w:rsidP="00715C0E">
      <w:pPr>
        <w:pStyle w:val="NormalnyWeb"/>
        <w:spacing w:before="0" w:beforeAutospacing="0" w:after="0" w:afterAutospacing="0"/>
        <w:jc w:val="both"/>
      </w:pPr>
      <w:r>
        <w:t>Wsparcie finansowe w postaci świadczenia rodzicielskiego będzie przysługiwało przez rok (52 tygodnie) po urodzeniu dziecka w wysokości 1000 zł miesięcznie, a w przypadku urodzenia wieloraczków ten okres będzie mógł być wydłużony nawet do 71 tygodni.</w:t>
      </w:r>
    </w:p>
    <w:p w:rsidR="00715C0E" w:rsidRDefault="00715C0E" w:rsidP="00715C0E">
      <w:pPr>
        <w:pStyle w:val="NormalnyWeb"/>
        <w:spacing w:before="0" w:beforeAutospacing="0" w:after="0" w:afterAutospacing="0"/>
        <w:jc w:val="both"/>
      </w:pPr>
      <w:r>
        <w:t> </w:t>
      </w:r>
    </w:p>
    <w:p w:rsidR="00715C0E" w:rsidRDefault="00715C0E" w:rsidP="00715C0E">
      <w:pPr>
        <w:pStyle w:val="NormalnyWeb"/>
        <w:spacing w:before="0" w:beforeAutospacing="0" w:after="0" w:afterAutospacing="0"/>
        <w:jc w:val="both"/>
      </w:pPr>
      <w:r>
        <w:t>Istotne jest, że świadczenie to będą mogli otrzymywać także rodzice dzieci urodzonych przed 1 stycznia 2016 r., którzy nie mają prawa do zasiłku macierzyńskiego – w takim przypadku, świadczenie rodzicielskie będzie im przysługiwało od 1 stycznia 2016 r. do ukończenia przez dziecko 1 roku życia (odpowiednio dłużej w przypadku wieloraczków).</w:t>
      </w:r>
    </w:p>
    <w:p w:rsidR="00715C0E" w:rsidRDefault="00715C0E" w:rsidP="00715C0E">
      <w:pPr>
        <w:pStyle w:val="NormalnyWeb"/>
        <w:spacing w:before="0" w:beforeAutospacing="0" w:after="0" w:afterAutospacing="0"/>
        <w:jc w:val="both"/>
      </w:pPr>
      <w:r>
        <w:t> </w:t>
      </w:r>
    </w:p>
    <w:p w:rsidR="00715C0E" w:rsidRDefault="00715C0E" w:rsidP="00715C0E">
      <w:pPr>
        <w:pStyle w:val="NormalnyWeb"/>
        <w:spacing w:before="0" w:beforeAutospacing="0" w:after="0" w:afterAutospacing="0"/>
        <w:jc w:val="both"/>
      </w:pPr>
      <w:r>
        <w:rPr>
          <w:rStyle w:val="Pogrubienie"/>
        </w:rPr>
        <w:t>Świadczenie rodzicielskie nie będzie przysługiwało, jeżeli co najmniej jeden z rodziców dziecka otrzymują zasiłek macierzyński lub uposażenie za okres ustalony przepisami Kodeksu pracy jako okres urlopu macierzyńskiego, okres dodatkowego urlopu macierzyńskiego, okres urlopu na warunkach urlopu macierzyńskiego, okres dodatkowego urlopu na warunkach urlopu macierzyńskiego okres urlopu rodzicielskiego.</w:t>
      </w:r>
    </w:p>
    <w:p w:rsidR="00715C0E" w:rsidRDefault="00715C0E" w:rsidP="00715C0E">
      <w:pPr>
        <w:pStyle w:val="NormalnyWeb"/>
        <w:spacing w:before="0" w:beforeAutospacing="0" w:after="0" w:afterAutospacing="0"/>
        <w:jc w:val="both"/>
      </w:pPr>
      <w:r>
        <w:t> </w:t>
      </w:r>
    </w:p>
    <w:p w:rsidR="00715C0E" w:rsidRDefault="00715C0E" w:rsidP="00715C0E">
      <w:pPr>
        <w:pStyle w:val="NormalnyWeb"/>
        <w:spacing w:before="0" w:beforeAutospacing="0" w:after="0" w:afterAutospacing="0"/>
        <w:jc w:val="both"/>
      </w:pPr>
      <w:r>
        <w:rPr>
          <w:rStyle w:val="Pogrubienie"/>
        </w:rPr>
        <w:t>W związku z powyższym, wykluczona jest możliwość pobierania przez rodziców w tym samym czasie, na to samo dziecko, zarówno nowego świadczenia rodzicielskiego jak i zasiłku macierzyńskiego lub uposażenia za okres ustalony przepisami Kodeksu pracy jako okres urlopu macierzyńskiego, okres dodatkowego urlopu macierzyńskiego, okres urlopu na warunkach urlopu macierzyńskiego, okres dodatkowego urlopu na warunkach urlopu macierzyńskiego okres urlopu rodzicielskiego.</w:t>
      </w:r>
    </w:p>
    <w:p w:rsidR="00715C0E" w:rsidRDefault="00715C0E" w:rsidP="00715C0E">
      <w:pPr>
        <w:pStyle w:val="NormalnyWeb"/>
        <w:spacing w:before="0" w:beforeAutospacing="0" w:after="0" w:afterAutospacing="0"/>
        <w:jc w:val="both"/>
      </w:pPr>
      <w:r>
        <w:t> </w:t>
      </w:r>
    </w:p>
    <w:p w:rsidR="00C06FA7" w:rsidRPr="00715C0E" w:rsidRDefault="00715C0E" w:rsidP="00715C0E">
      <w:pPr>
        <w:pStyle w:val="NormalnyWeb"/>
        <w:spacing w:before="0" w:beforeAutospacing="0" w:after="0" w:afterAutospacing="0"/>
        <w:jc w:val="both"/>
      </w:pPr>
      <w:r>
        <w:rPr>
          <w:rStyle w:val="Pogrubienie"/>
        </w:rPr>
        <w:t xml:space="preserve">Istotne dla osób uprawnionych do ww. zasiłku macierzyńskiego lub uposażenia macierzyńskiego jest także, iż od 1 stycznia 2016 r. minimalna wysokość netto tych świadczeń nie będzie mogła być niższa niż wysokość świadczenia rodzicielskiego, tj. 1000 zł. miesięcznie (zmiana ta wynika z nowelizacji w szczególności przepisów ustawy o świadczeniach </w:t>
      </w:r>
      <w:bookmarkStart w:id="0" w:name="_GoBack"/>
      <w:bookmarkEnd w:id="0"/>
      <w:r>
        <w:rPr>
          <w:rStyle w:val="Pogrubienie"/>
        </w:rPr>
        <w:t xml:space="preserve">pieniężnych z ubezpieczenia społecznego w </w:t>
      </w:r>
      <w:r w:rsidR="00A57524">
        <w:rPr>
          <w:rStyle w:val="Pogrubienie"/>
        </w:rPr>
        <w:t>razie choroby i macierzyństwa).</w:t>
      </w:r>
    </w:p>
    <w:sectPr w:rsidR="00C06FA7" w:rsidRPr="00715C0E" w:rsidSect="0036663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37F"/>
    <w:multiLevelType w:val="multilevel"/>
    <w:tmpl w:val="B618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84271"/>
    <w:multiLevelType w:val="multilevel"/>
    <w:tmpl w:val="346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C59B6"/>
    <w:multiLevelType w:val="multilevel"/>
    <w:tmpl w:val="E9E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B42FD"/>
    <w:rsid w:val="00004DBC"/>
    <w:rsid w:val="00007D20"/>
    <w:rsid w:val="0001165E"/>
    <w:rsid w:val="000129BA"/>
    <w:rsid w:val="00014094"/>
    <w:rsid w:val="0001436B"/>
    <w:rsid w:val="00014DCA"/>
    <w:rsid w:val="00016314"/>
    <w:rsid w:val="0001766F"/>
    <w:rsid w:val="0001785D"/>
    <w:rsid w:val="00021213"/>
    <w:rsid w:val="00021B07"/>
    <w:rsid w:val="000253CD"/>
    <w:rsid w:val="00030343"/>
    <w:rsid w:val="0003117C"/>
    <w:rsid w:val="000315BA"/>
    <w:rsid w:val="0003310D"/>
    <w:rsid w:val="000337C6"/>
    <w:rsid w:val="00033842"/>
    <w:rsid w:val="000352AD"/>
    <w:rsid w:val="00035C2C"/>
    <w:rsid w:val="00036B69"/>
    <w:rsid w:val="00036E13"/>
    <w:rsid w:val="00037E99"/>
    <w:rsid w:val="00042E51"/>
    <w:rsid w:val="000460F2"/>
    <w:rsid w:val="00046B01"/>
    <w:rsid w:val="00046CDD"/>
    <w:rsid w:val="0004723C"/>
    <w:rsid w:val="00047A5F"/>
    <w:rsid w:val="000510DC"/>
    <w:rsid w:val="00052AB4"/>
    <w:rsid w:val="00056D12"/>
    <w:rsid w:val="00057305"/>
    <w:rsid w:val="000601BE"/>
    <w:rsid w:val="00060319"/>
    <w:rsid w:val="000624E5"/>
    <w:rsid w:val="00062654"/>
    <w:rsid w:val="000627EC"/>
    <w:rsid w:val="00064657"/>
    <w:rsid w:val="00065137"/>
    <w:rsid w:val="00066092"/>
    <w:rsid w:val="00066673"/>
    <w:rsid w:val="00066978"/>
    <w:rsid w:val="000670F1"/>
    <w:rsid w:val="0007312A"/>
    <w:rsid w:val="00074DC4"/>
    <w:rsid w:val="000770BE"/>
    <w:rsid w:val="00082F0B"/>
    <w:rsid w:val="00084465"/>
    <w:rsid w:val="00085DC2"/>
    <w:rsid w:val="00086E93"/>
    <w:rsid w:val="00087B2A"/>
    <w:rsid w:val="00090113"/>
    <w:rsid w:val="00090C65"/>
    <w:rsid w:val="0009395F"/>
    <w:rsid w:val="00093F87"/>
    <w:rsid w:val="00096587"/>
    <w:rsid w:val="000A0CD4"/>
    <w:rsid w:val="000A1049"/>
    <w:rsid w:val="000A43B3"/>
    <w:rsid w:val="000A662E"/>
    <w:rsid w:val="000A77FE"/>
    <w:rsid w:val="000A7D16"/>
    <w:rsid w:val="000B45A9"/>
    <w:rsid w:val="000C0B79"/>
    <w:rsid w:val="000C0D64"/>
    <w:rsid w:val="000C161D"/>
    <w:rsid w:val="000D4CC8"/>
    <w:rsid w:val="000D6BDB"/>
    <w:rsid w:val="000D6F77"/>
    <w:rsid w:val="000F02B4"/>
    <w:rsid w:val="000F0C3E"/>
    <w:rsid w:val="000F1D2B"/>
    <w:rsid w:val="000F24AF"/>
    <w:rsid w:val="000F3699"/>
    <w:rsid w:val="000F4996"/>
    <w:rsid w:val="000F4BE2"/>
    <w:rsid w:val="000F4BFC"/>
    <w:rsid w:val="000F5069"/>
    <w:rsid w:val="000F62EB"/>
    <w:rsid w:val="0010022E"/>
    <w:rsid w:val="001022EA"/>
    <w:rsid w:val="001041B4"/>
    <w:rsid w:val="001048F5"/>
    <w:rsid w:val="00104FDC"/>
    <w:rsid w:val="00105351"/>
    <w:rsid w:val="001065FF"/>
    <w:rsid w:val="00107E3C"/>
    <w:rsid w:val="00113F54"/>
    <w:rsid w:val="00113FD6"/>
    <w:rsid w:val="00122B43"/>
    <w:rsid w:val="00124849"/>
    <w:rsid w:val="00125DF1"/>
    <w:rsid w:val="00126B92"/>
    <w:rsid w:val="00130FEC"/>
    <w:rsid w:val="00131D59"/>
    <w:rsid w:val="001325FD"/>
    <w:rsid w:val="001358D1"/>
    <w:rsid w:val="001363A0"/>
    <w:rsid w:val="001367DA"/>
    <w:rsid w:val="001378AE"/>
    <w:rsid w:val="001424B9"/>
    <w:rsid w:val="00144DC4"/>
    <w:rsid w:val="0014588E"/>
    <w:rsid w:val="001528CF"/>
    <w:rsid w:val="001542C6"/>
    <w:rsid w:val="00154914"/>
    <w:rsid w:val="00161040"/>
    <w:rsid w:val="001610CE"/>
    <w:rsid w:val="00161805"/>
    <w:rsid w:val="00161FD7"/>
    <w:rsid w:val="001623D7"/>
    <w:rsid w:val="00162641"/>
    <w:rsid w:val="0016774C"/>
    <w:rsid w:val="00172687"/>
    <w:rsid w:val="001768E4"/>
    <w:rsid w:val="0018260B"/>
    <w:rsid w:val="0018283A"/>
    <w:rsid w:val="00183C06"/>
    <w:rsid w:val="001855B7"/>
    <w:rsid w:val="00185F7F"/>
    <w:rsid w:val="0018621E"/>
    <w:rsid w:val="00192515"/>
    <w:rsid w:val="001944D9"/>
    <w:rsid w:val="00197B47"/>
    <w:rsid w:val="001A2E1A"/>
    <w:rsid w:val="001A684F"/>
    <w:rsid w:val="001B0660"/>
    <w:rsid w:val="001B34BB"/>
    <w:rsid w:val="001B7285"/>
    <w:rsid w:val="001B7EDD"/>
    <w:rsid w:val="001C092B"/>
    <w:rsid w:val="001C0D31"/>
    <w:rsid w:val="001C4451"/>
    <w:rsid w:val="001D07F4"/>
    <w:rsid w:val="001D253E"/>
    <w:rsid w:val="001D575D"/>
    <w:rsid w:val="001D60EA"/>
    <w:rsid w:val="001E471E"/>
    <w:rsid w:val="001E4CE7"/>
    <w:rsid w:val="001E5A32"/>
    <w:rsid w:val="001F0792"/>
    <w:rsid w:val="001F320B"/>
    <w:rsid w:val="001F39DF"/>
    <w:rsid w:val="001F3C6D"/>
    <w:rsid w:val="001F4F0A"/>
    <w:rsid w:val="001F6241"/>
    <w:rsid w:val="001F6A08"/>
    <w:rsid w:val="001F7A68"/>
    <w:rsid w:val="0020360B"/>
    <w:rsid w:val="002042B7"/>
    <w:rsid w:val="00206C78"/>
    <w:rsid w:val="00212B23"/>
    <w:rsid w:val="00212D1C"/>
    <w:rsid w:val="00214726"/>
    <w:rsid w:val="002169E8"/>
    <w:rsid w:val="00216DA5"/>
    <w:rsid w:val="002205A5"/>
    <w:rsid w:val="002258D6"/>
    <w:rsid w:val="00232561"/>
    <w:rsid w:val="002327AE"/>
    <w:rsid w:val="002375F6"/>
    <w:rsid w:val="00237799"/>
    <w:rsid w:val="002404E2"/>
    <w:rsid w:val="00243E3A"/>
    <w:rsid w:val="00244F96"/>
    <w:rsid w:val="002452C1"/>
    <w:rsid w:val="0025089E"/>
    <w:rsid w:val="00250AFF"/>
    <w:rsid w:val="00250D9A"/>
    <w:rsid w:val="002528F5"/>
    <w:rsid w:val="00252B33"/>
    <w:rsid w:val="0025781F"/>
    <w:rsid w:val="00257D36"/>
    <w:rsid w:val="002604C4"/>
    <w:rsid w:val="002607C1"/>
    <w:rsid w:val="00262849"/>
    <w:rsid w:val="0026519F"/>
    <w:rsid w:val="00265849"/>
    <w:rsid w:val="00266D12"/>
    <w:rsid w:val="00267DC1"/>
    <w:rsid w:val="00270C0F"/>
    <w:rsid w:val="00271083"/>
    <w:rsid w:val="002711F3"/>
    <w:rsid w:val="00273E3D"/>
    <w:rsid w:val="00274B81"/>
    <w:rsid w:val="00277286"/>
    <w:rsid w:val="00277D12"/>
    <w:rsid w:val="002837FA"/>
    <w:rsid w:val="00287622"/>
    <w:rsid w:val="00287E2B"/>
    <w:rsid w:val="00291BDB"/>
    <w:rsid w:val="00292BB2"/>
    <w:rsid w:val="00292CF5"/>
    <w:rsid w:val="0029336F"/>
    <w:rsid w:val="002964E0"/>
    <w:rsid w:val="002A082A"/>
    <w:rsid w:val="002A20DE"/>
    <w:rsid w:val="002A213E"/>
    <w:rsid w:val="002A3874"/>
    <w:rsid w:val="002A3998"/>
    <w:rsid w:val="002A448B"/>
    <w:rsid w:val="002A7DA5"/>
    <w:rsid w:val="002B1DD8"/>
    <w:rsid w:val="002B25D5"/>
    <w:rsid w:val="002C1DE4"/>
    <w:rsid w:val="002C20EE"/>
    <w:rsid w:val="002C2A94"/>
    <w:rsid w:val="002C45A8"/>
    <w:rsid w:val="002D04BE"/>
    <w:rsid w:val="002D062F"/>
    <w:rsid w:val="002D1881"/>
    <w:rsid w:val="002D25FF"/>
    <w:rsid w:val="002D3032"/>
    <w:rsid w:val="002D3F26"/>
    <w:rsid w:val="002D6370"/>
    <w:rsid w:val="002D77A5"/>
    <w:rsid w:val="002D7E7A"/>
    <w:rsid w:val="002E157B"/>
    <w:rsid w:val="002E54D8"/>
    <w:rsid w:val="002E5900"/>
    <w:rsid w:val="002E7499"/>
    <w:rsid w:val="002F2128"/>
    <w:rsid w:val="002F356B"/>
    <w:rsid w:val="002F432C"/>
    <w:rsid w:val="002F5CF2"/>
    <w:rsid w:val="003018F5"/>
    <w:rsid w:val="00302D71"/>
    <w:rsid w:val="00303E6B"/>
    <w:rsid w:val="0030467A"/>
    <w:rsid w:val="00304F8E"/>
    <w:rsid w:val="00307159"/>
    <w:rsid w:val="00312A01"/>
    <w:rsid w:val="00313597"/>
    <w:rsid w:val="003157D8"/>
    <w:rsid w:val="00316214"/>
    <w:rsid w:val="00320BC4"/>
    <w:rsid w:val="003214A3"/>
    <w:rsid w:val="00323126"/>
    <w:rsid w:val="00325846"/>
    <w:rsid w:val="003259E5"/>
    <w:rsid w:val="00325E0C"/>
    <w:rsid w:val="00330148"/>
    <w:rsid w:val="00330DFF"/>
    <w:rsid w:val="003342BC"/>
    <w:rsid w:val="003356CC"/>
    <w:rsid w:val="00335D65"/>
    <w:rsid w:val="003367D6"/>
    <w:rsid w:val="00337321"/>
    <w:rsid w:val="00337FF8"/>
    <w:rsid w:val="003405D5"/>
    <w:rsid w:val="003422DB"/>
    <w:rsid w:val="00342662"/>
    <w:rsid w:val="003431B1"/>
    <w:rsid w:val="0034664C"/>
    <w:rsid w:val="00352E98"/>
    <w:rsid w:val="003532E3"/>
    <w:rsid w:val="00354865"/>
    <w:rsid w:val="00356EBD"/>
    <w:rsid w:val="0035751D"/>
    <w:rsid w:val="0036147F"/>
    <w:rsid w:val="003626FA"/>
    <w:rsid w:val="00365D32"/>
    <w:rsid w:val="00366639"/>
    <w:rsid w:val="00366E67"/>
    <w:rsid w:val="00370607"/>
    <w:rsid w:val="0037074C"/>
    <w:rsid w:val="0037160F"/>
    <w:rsid w:val="00372633"/>
    <w:rsid w:val="003731AE"/>
    <w:rsid w:val="00373782"/>
    <w:rsid w:val="00380B6C"/>
    <w:rsid w:val="00380C83"/>
    <w:rsid w:val="00381BF2"/>
    <w:rsid w:val="003829D2"/>
    <w:rsid w:val="003859D0"/>
    <w:rsid w:val="00385B4A"/>
    <w:rsid w:val="00391A9E"/>
    <w:rsid w:val="00392D5A"/>
    <w:rsid w:val="00393029"/>
    <w:rsid w:val="0039496C"/>
    <w:rsid w:val="00396153"/>
    <w:rsid w:val="00397358"/>
    <w:rsid w:val="0039789D"/>
    <w:rsid w:val="003A21E8"/>
    <w:rsid w:val="003A50C8"/>
    <w:rsid w:val="003A619B"/>
    <w:rsid w:val="003A7901"/>
    <w:rsid w:val="003B284D"/>
    <w:rsid w:val="003B7AF7"/>
    <w:rsid w:val="003C0A19"/>
    <w:rsid w:val="003C0FB6"/>
    <w:rsid w:val="003C16CD"/>
    <w:rsid w:val="003C1809"/>
    <w:rsid w:val="003C30CC"/>
    <w:rsid w:val="003C3B3A"/>
    <w:rsid w:val="003C4399"/>
    <w:rsid w:val="003C4502"/>
    <w:rsid w:val="003C514E"/>
    <w:rsid w:val="003C5A2C"/>
    <w:rsid w:val="003C5DC4"/>
    <w:rsid w:val="003C6276"/>
    <w:rsid w:val="003D2836"/>
    <w:rsid w:val="003D3613"/>
    <w:rsid w:val="003D3C77"/>
    <w:rsid w:val="003D4DE0"/>
    <w:rsid w:val="003E1CAE"/>
    <w:rsid w:val="003E1FD8"/>
    <w:rsid w:val="003E40C2"/>
    <w:rsid w:val="003F013B"/>
    <w:rsid w:val="003F2694"/>
    <w:rsid w:val="003F3836"/>
    <w:rsid w:val="003F502C"/>
    <w:rsid w:val="003F5CAE"/>
    <w:rsid w:val="00400405"/>
    <w:rsid w:val="0040079B"/>
    <w:rsid w:val="00405052"/>
    <w:rsid w:val="00406F9E"/>
    <w:rsid w:val="004074D0"/>
    <w:rsid w:val="00407B4C"/>
    <w:rsid w:val="00421375"/>
    <w:rsid w:val="004230FF"/>
    <w:rsid w:val="004245BB"/>
    <w:rsid w:val="0043182D"/>
    <w:rsid w:val="004322B5"/>
    <w:rsid w:val="00434ACE"/>
    <w:rsid w:val="00434F2E"/>
    <w:rsid w:val="00436F61"/>
    <w:rsid w:val="004408B6"/>
    <w:rsid w:val="0044168E"/>
    <w:rsid w:val="00443A3B"/>
    <w:rsid w:val="00451E32"/>
    <w:rsid w:val="004556E2"/>
    <w:rsid w:val="0046228F"/>
    <w:rsid w:val="004636F8"/>
    <w:rsid w:val="004664C0"/>
    <w:rsid w:val="00470BFE"/>
    <w:rsid w:val="0047111C"/>
    <w:rsid w:val="0047480A"/>
    <w:rsid w:val="00475A0C"/>
    <w:rsid w:val="00475CF4"/>
    <w:rsid w:val="00485374"/>
    <w:rsid w:val="00486281"/>
    <w:rsid w:val="0048702F"/>
    <w:rsid w:val="00491CEA"/>
    <w:rsid w:val="00492A87"/>
    <w:rsid w:val="00492DB4"/>
    <w:rsid w:val="00493511"/>
    <w:rsid w:val="0049409C"/>
    <w:rsid w:val="00494DA9"/>
    <w:rsid w:val="004A38B3"/>
    <w:rsid w:val="004A4BF0"/>
    <w:rsid w:val="004A5AFC"/>
    <w:rsid w:val="004B0F41"/>
    <w:rsid w:val="004B1263"/>
    <w:rsid w:val="004B19F2"/>
    <w:rsid w:val="004B1EB8"/>
    <w:rsid w:val="004B25CB"/>
    <w:rsid w:val="004B5317"/>
    <w:rsid w:val="004B7225"/>
    <w:rsid w:val="004C0B91"/>
    <w:rsid w:val="004C5395"/>
    <w:rsid w:val="004C5419"/>
    <w:rsid w:val="004C76A3"/>
    <w:rsid w:val="004D008A"/>
    <w:rsid w:val="004D0CC4"/>
    <w:rsid w:val="004D49CD"/>
    <w:rsid w:val="004D603D"/>
    <w:rsid w:val="004E1874"/>
    <w:rsid w:val="004E5C2B"/>
    <w:rsid w:val="004E69FB"/>
    <w:rsid w:val="004F01A3"/>
    <w:rsid w:val="004F0427"/>
    <w:rsid w:val="004F0AA3"/>
    <w:rsid w:val="004F11A8"/>
    <w:rsid w:val="004F1218"/>
    <w:rsid w:val="004F1AB8"/>
    <w:rsid w:val="004F1BA7"/>
    <w:rsid w:val="004F240C"/>
    <w:rsid w:val="004F5A76"/>
    <w:rsid w:val="00501ECD"/>
    <w:rsid w:val="0050271A"/>
    <w:rsid w:val="005029D6"/>
    <w:rsid w:val="00504D4E"/>
    <w:rsid w:val="0051078B"/>
    <w:rsid w:val="00510E42"/>
    <w:rsid w:val="00512E83"/>
    <w:rsid w:val="005134F1"/>
    <w:rsid w:val="0051434A"/>
    <w:rsid w:val="00517554"/>
    <w:rsid w:val="00517701"/>
    <w:rsid w:val="00520414"/>
    <w:rsid w:val="00520952"/>
    <w:rsid w:val="00520FB5"/>
    <w:rsid w:val="00522FEC"/>
    <w:rsid w:val="00525BEB"/>
    <w:rsid w:val="00527D78"/>
    <w:rsid w:val="0053080E"/>
    <w:rsid w:val="00530B75"/>
    <w:rsid w:val="00532DD9"/>
    <w:rsid w:val="0053484E"/>
    <w:rsid w:val="005369F8"/>
    <w:rsid w:val="00536A15"/>
    <w:rsid w:val="00541547"/>
    <w:rsid w:val="00541570"/>
    <w:rsid w:val="0054188D"/>
    <w:rsid w:val="00541D88"/>
    <w:rsid w:val="00544F53"/>
    <w:rsid w:val="00547EEE"/>
    <w:rsid w:val="005501FD"/>
    <w:rsid w:val="00550E62"/>
    <w:rsid w:val="00560168"/>
    <w:rsid w:val="005627FE"/>
    <w:rsid w:val="005648EC"/>
    <w:rsid w:val="00565DDC"/>
    <w:rsid w:val="005676A3"/>
    <w:rsid w:val="00570206"/>
    <w:rsid w:val="00571753"/>
    <w:rsid w:val="00572528"/>
    <w:rsid w:val="00573427"/>
    <w:rsid w:val="00573CAD"/>
    <w:rsid w:val="00574619"/>
    <w:rsid w:val="00574DBE"/>
    <w:rsid w:val="0057507D"/>
    <w:rsid w:val="0057509C"/>
    <w:rsid w:val="00577951"/>
    <w:rsid w:val="00582040"/>
    <w:rsid w:val="00582C2A"/>
    <w:rsid w:val="00584F08"/>
    <w:rsid w:val="00587983"/>
    <w:rsid w:val="00587B48"/>
    <w:rsid w:val="00590CF0"/>
    <w:rsid w:val="005931FA"/>
    <w:rsid w:val="00594E10"/>
    <w:rsid w:val="00597E18"/>
    <w:rsid w:val="005A0F53"/>
    <w:rsid w:val="005A26EC"/>
    <w:rsid w:val="005A48F8"/>
    <w:rsid w:val="005B1814"/>
    <w:rsid w:val="005B1ABB"/>
    <w:rsid w:val="005B25E2"/>
    <w:rsid w:val="005B4CD1"/>
    <w:rsid w:val="005C02D4"/>
    <w:rsid w:val="005C06A7"/>
    <w:rsid w:val="005C3741"/>
    <w:rsid w:val="005C69B2"/>
    <w:rsid w:val="005C6FE6"/>
    <w:rsid w:val="005D2E05"/>
    <w:rsid w:val="005D3AF4"/>
    <w:rsid w:val="005D4AF8"/>
    <w:rsid w:val="005E2118"/>
    <w:rsid w:val="005E6533"/>
    <w:rsid w:val="005E6A56"/>
    <w:rsid w:val="005F305B"/>
    <w:rsid w:val="005F3679"/>
    <w:rsid w:val="005F3A35"/>
    <w:rsid w:val="005F3F8B"/>
    <w:rsid w:val="005F54B9"/>
    <w:rsid w:val="00600231"/>
    <w:rsid w:val="00604A21"/>
    <w:rsid w:val="00604BF4"/>
    <w:rsid w:val="00604C9A"/>
    <w:rsid w:val="00605809"/>
    <w:rsid w:val="006071B2"/>
    <w:rsid w:val="00610789"/>
    <w:rsid w:val="0061374D"/>
    <w:rsid w:val="00613D38"/>
    <w:rsid w:val="00615A74"/>
    <w:rsid w:val="00616C86"/>
    <w:rsid w:val="006177B4"/>
    <w:rsid w:val="00617E8B"/>
    <w:rsid w:val="00622D38"/>
    <w:rsid w:val="006243C7"/>
    <w:rsid w:val="00632716"/>
    <w:rsid w:val="00632C28"/>
    <w:rsid w:val="00634CE5"/>
    <w:rsid w:val="00641A29"/>
    <w:rsid w:val="006469A0"/>
    <w:rsid w:val="006471AD"/>
    <w:rsid w:val="0065212D"/>
    <w:rsid w:val="00654D8E"/>
    <w:rsid w:val="00655225"/>
    <w:rsid w:val="00656A70"/>
    <w:rsid w:val="00661022"/>
    <w:rsid w:val="00664AA3"/>
    <w:rsid w:val="00665078"/>
    <w:rsid w:val="00665C43"/>
    <w:rsid w:val="006666ED"/>
    <w:rsid w:val="00666A51"/>
    <w:rsid w:val="00670812"/>
    <w:rsid w:val="00671991"/>
    <w:rsid w:val="00673247"/>
    <w:rsid w:val="00673BB0"/>
    <w:rsid w:val="0067757E"/>
    <w:rsid w:val="006849C7"/>
    <w:rsid w:val="006855AE"/>
    <w:rsid w:val="006855E2"/>
    <w:rsid w:val="006862CF"/>
    <w:rsid w:val="006866D3"/>
    <w:rsid w:val="00686B2B"/>
    <w:rsid w:val="0069136C"/>
    <w:rsid w:val="0069340B"/>
    <w:rsid w:val="00693F39"/>
    <w:rsid w:val="006940DB"/>
    <w:rsid w:val="0069488B"/>
    <w:rsid w:val="00694F92"/>
    <w:rsid w:val="0069714F"/>
    <w:rsid w:val="006A0F26"/>
    <w:rsid w:val="006A2260"/>
    <w:rsid w:val="006B018F"/>
    <w:rsid w:val="006B0D11"/>
    <w:rsid w:val="006B38CB"/>
    <w:rsid w:val="006B42FD"/>
    <w:rsid w:val="006C1E07"/>
    <w:rsid w:val="006C5D2C"/>
    <w:rsid w:val="006C6C83"/>
    <w:rsid w:val="006D104D"/>
    <w:rsid w:val="006D15FE"/>
    <w:rsid w:val="006D1E4C"/>
    <w:rsid w:val="006E1E79"/>
    <w:rsid w:val="006E26BD"/>
    <w:rsid w:val="006E5A0B"/>
    <w:rsid w:val="006F4D8B"/>
    <w:rsid w:val="006F58A7"/>
    <w:rsid w:val="006F6457"/>
    <w:rsid w:val="00700618"/>
    <w:rsid w:val="00700DF5"/>
    <w:rsid w:val="007022D2"/>
    <w:rsid w:val="007057C6"/>
    <w:rsid w:val="007118AE"/>
    <w:rsid w:val="007119E2"/>
    <w:rsid w:val="00715C0E"/>
    <w:rsid w:val="007164A6"/>
    <w:rsid w:val="00720156"/>
    <w:rsid w:val="00722285"/>
    <w:rsid w:val="00730796"/>
    <w:rsid w:val="00734749"/>
    <w:rsid w:val="0073522C"/>
    <w:rsid w:val="00736F83"/>
    <w:rsid w:val="00737274"/>
    <w:rsid w:val="007403FD"/>
    <w:rsid w:val="00741BB0"/>
    <w:rsid w:val="00743FB4"/>
    <w:rsid w:val="00745EAF"/>
    <w:rsid w:val="0076139F"/>
    <w:rsid w:val="00774FB4"/>
    <w:rsid w:val="00776C32"/>
    <w:rsid w:val="00781A19"/>
    <w:rsid w:val="00781ECF"/>
    <w:rsid w:val="00783071"/>
    <w:rsid w:val="00783570"/>
    <w:rsid w:val="00785DBE"/>
    <w:rsid w:val="007949FD"/>
    <w:rsid w:val="00795E37"/>
    <w:rsid w:val="007A0178"/>
    <w:rsid w:val="007A097F"/>
    <w:rsid w:val="007A59B8"/>
    <w:rsid w:val="007A6127"/>
    <w:rsid w:val="007A6D4D"/>
    <w:rsid w:val="007B06D6"/>
    <w:rsid w:val="007B0A53"/>
    <w:rsid w:val="007B1EAB"/>
    <w:rsid w:val="007B2F23"/>
    <w:rsid w:val="007B58FD"/>
    <w:rsid w:val="007B5B02"/>
    <w:rsid w:val="007B5FCF"/>
    <w:rsid w:val="007C19C4"/>
    <w:rsid w:val="007C1D71"/>
    <w:rsid w:val="007C4238"/>
    <w:rsid w:val="007C5AAF"/>
    <w:rsid w:val="007D04F9"/>
    <w:rsid w:val="007D15FA"/>
    <w:rsid w:val="007D5A7E"/>
    <w:rsid w:val="007E08C5"/>
    <w:rsid w:val="007E0D71"/>
    <w:rsid w:val="007E3778"/>
    <w:rsid w:val="007E5EBF"/>
    <w:rsid w:val="007F17C8"/>
    <w:rsid w:val="007F22B1"/>
    <w:rsid w:val="007F5439"/>
    <w:rsid w:val="007F5516"/>
    <w:rsid w:val="00804D50"/>
    <w:rsid w:val="00810D0B"/>
    <w:rsid w:val="008118BA"/>
    <w:rsid w:val="0081405C"/>
    <w:rsid w:val="00820147"/>
    <w:rsid w:val="008252C1"/>
    <w:rsid w:val="0082695C"/>
    <w:rsid w:val="00826B89"/>
    <w:rsid w:val="00833C8A"/>
    <w:rsid w:val="00836FEF"/>
    <w:rsid w:val="00837814"/>
    <w:rsid w:val="00837D6E"/>
    <w:rsid w:val="0084255F"/>
    <w:rsid w:val="00843478"/>
    <w:rsid w:val="00846DA2"/>
    <w:rsid w:val="00847142"/>
    <w:rsid w:val="00851FBF"/>
    <w:rsid w:val="0085277B"/>
    <w:rsid w:val="0085319C"/>
    <w:rsid w:val="00855AB2"/>
    <w:rsid w:val="00855D8B"/>
    <w:rsid w:val="00862B37"/>
    <w:rsid w:val="008641F2"/>
    <w:rsid w:val="00865D6E"/>
    <w:rsid w:val="00866C05"/>
    <w:rsid w:val="00867106"/>
    <w:rsid w:val="008727D8"/>
    <w:rsid w:val="008741AD"/>
    <w:rsid w:val="00876374"/>
    <w:rsid w:val="008770CA"/>
    <w:rsid w:val="008773D2"/>
    <w:rsid w:val="00877D3F"/>
    <w:rsid w:val="00881A16"/>
    <w:rsid w:val="008838A0"/>
    <w:rsid w:val="00885BC1"/>
    <w:rsid w:val="0088630B"/>
    <w:rsid w:val="00886693"/>
    <w:rsid w:val="00892B79"/>
    <w:rsid w:val="00892DD8"/>
    <w:rsid w:val="008938E3"/>
    <w:rsid w:val="008964CC"/>
    <w:rsid w:val="00897796"/>
    <w:rsid w:val="00897815"/>
    <w:rsid w:val="008A1907"/>
    <w:rsid w:val="008A3052"/>
    <w:rsid w:val="008A709D"/>
    <w:rsid w:val="008B29FB"/>
    <w:rsid w:val="008B2EEE"/>
    <w:rsid w:val="008B3042"/>
    <w:rsid w:val="008B3B2C"/>
    <w:rsid w:val="008B4100"/>
    <w:rsid w:val="008B4986"/>
    <w:rsid w:val="008B71B1"/>
    <w:rsid w:val="008C34D7"/>
    <w:rsid w:val="008C3F9F"/>
    <w:rsid w:val="008C74D8"/>
    <w:rsid w:val="008C76DA"/>
    <w:rsid w:val="008D05C0"/>
    <w:rsid w:val="008D17DE"/>
    <w:rsid w:val="008D1ADB"/>
    <w:rsid w:val="008D2987"/>
    <w:rsid w:val="008D2ECE"/>
    <w:rsid w:val="008D3484"/>
    <w:rsid w:val="008E0C5C"/>
    <w:rsid w:val="008E0FFD"/>
    <w:rsid w:val="008E24D2"/>
    <w:rsid w:val="008E2CE4"/>
    <w:rsid w:val="008E3A7A"/>
    <w:rsid w:val="008F27BE"/>
    <w:rsid w:val="008F3313"/>
    <w:rsid w:val="00900BD3"/>
    <w:rsid w:val="009059D8"/>
    <w:rsid w:val="00905B69"/>
    <w:rsid w:val="00905F09"/>
    <w:rsid w:val="00906F05"/>
    <w:rsid w:val="00907CE4"/>
    <w:rsid w:val="0091122F"/>
    <w:rsid w:val="009124E0"/>
    <w:rsid w:val="009135B5"/>
    <w:rsid w:val="0091522E"/>
    <w:rsid w:val="00916A46"/>
    <w:rsid w:val="00917E74"/>
    <w:rsid w:val="00920EF2"/>
    <w:rsid w:val="00922936"/>
    <w:rsid w:val="009236EE"/>
    <w:rsid w:val="009242CA"/>
    <w:rsid w:val="00924D0B"/>
    <w:rsid w:val="00924EAA"/>
    <w:rsid w:val="009262D8"/>
    <w:rsid w:val="00932067"/>
    <w:rsid w:val="00932362"/>
    <w:rsid w:val="00933406"/>
    <w:rsid w:val="0093528C"/>
    <w:rsid w:val="00936CB9"/>
    <w:rsid w:val="00937182"/>
    <w:rsid w:val="009372B8"/>
    <w:rsid w:val="00937EB9"/>
    <w:rsid w:val="00943670"/>
    <w:rsid w:val="00943E0B"/>
    <w:rsid w:val="00944F6E"/>
    <w:rsid w:val="009452DC"/>
    <w:rsid w:val="009459B9"/>
    <w:rsid w:val="00945D38"/>
    <w:rsid w:val="00947B59"/>
    <w:rsid w:val="00952E2E"/>
    <w:rsid w:val="00955CB0"/>
    <w:rsid w:val="00956A49"/>
    <w:rsid w:val="00957AB3"/>
    <w:rsid w:val="00960EDA"/>
    <w:rsid w:val="00961C27"/>
    <w:rsid w:val="00962E7C"/>
    <w:rsid w:val="00963A0D"/>
    <w:rsid w:val="00963D02"/>
    <w:rsid w:val="00964114"/>
    <w:rsid w:val="00965BF6"/>
    <w:rsid w:val="00967554"/>
    <w:rsid w:val="00970256"/>
    <w:rsid w:val="00970622"/>
    <w:rsid w:val="009708F3"/>
    <w:rsid w:val="0097651F"/>
    <w:rsid w:val="0097695F"/>
    <w:rsid w:val="00976A20"/>
    <w:rsid w:val="0098076D"/>
    <w:rsid w:val="00980C55"/>
    <w:rsid w:val="00981833"/>
    <w:rsid w:val="00981970"/>
    <w:rsid w:val="00981D97"/>
    <w:rsid w:val="009828F0"/>
    <w:rsid w:val="0098509F"/>
    <w:rsid w:val="00990263"/>
    <w:rsid w:val="00990BFF"/>
    <w:rsid w:val="00991820"/>
    <w:rsid w:val="0099243C"/>
    <w:rsid w:val="009940D7"/>
    <w:rsid w:val="0099549D"/>
    <w:rsid w:val="009A1A60"/>
    <w:rsid w:val="009A2936"/>
    <w:rsid w:val="009A2BB6"/>
    <w:rsid w:val="009A3F1B"/>
    <w:rsid w:val="009A4BAE"/>
    <w:rsid w:val="009A5D0E"/>
    <w:rsid w:val="009B16A3"/>
    <w:rsid w:val="009B403A"/>
    <w:rsid w:val="009B4E3C"/>
    <w:rsid w:val="009B559B"/>
    <w:rsid w:val="009B7D88"/>
    <w:rsid w:val="009C50F1"/>
    <w:rsid w:val="009C5C1B"/>
    <w:rsid w:val="009D09A5"/>
    <w:rsid w:val="009D0DD1"/>
    <w:rsid w:val="009D3664"/>
    <w:rsid w:val="009D3815"/>
    <w:rsid w:val="009D4B98"/>
    <w:rsid w:val="009D57E1"/>
    <w:rsid w:val="009D6F78"/>
    <w:rsid w:val="009D7052"/>
    <w:rsid w:val="009D70F9"/>
    <w:rsid w:val="009E27BC"/>
    <w:rsid w:val="009E33CD"/>
    <w:rsid w:val="009E5CF6"/>
    <w:rsid w:val="009E679F"/>
    <w:rsid w:val="009F0E44"/>
    <w:rsid w:val="009F1A1E"/>
    <w:rsid w:val="009F2152"/>
    <w:rsid w:val="009F5CB2"/>
    <w:rsid w:val="009F6C07"/>
    <w:rsid w:val="00A0002C"/>
    <w:rsid w:val="00A01A1B"/>
    <w:rsid w:val="00A02C3F"/>
    <w:rsid w:val="00A03944"/>
    <w:rsid w:val="00A045D0"/>
    <w:rsid w:val="00A0489D"/>
    <w:rsid w:val="00A07E5F"/>
    <w:rsid w:val="00A26BF3"/>
    <w:rsid w:val="00A332A4"/>
    <w:rsid w:val="00A334D4"/>
    <w:rsid w:val="00A35857"/>
    <w:rsid w:val="00A35CDD"/>
    <w:rsid w:val="00A35D2C"/>
    <w:rsid w:val="00A3687E"/>
    <w:rsid w:val="00A376CB"/>
    <w:rsid w:val="00A37F35"/>
    <w:rsid w:val="00A42ADB"/>
    <w:rsid w:val="00A432B0"/>
    <w:rsid w:val="00A43666"/>
    <w:rsid w:val="00A43B45"/>
    <w:rsid w:val="00A44871"/>
    <w:rsid w:val="00A47AFD"/>
    <w:rsid w:val="00A501F8"/>
    <w:rsid w:val="00A53886"/>
    <w:rsid w:val="00A54FE1"/>
    <w:rsid w:val="00A57524"/>
    <w:rsid w:val="00A601D3"/>
    <w:rsid w:val="00A60440"/>
    <w:rsid w:val="00A62170"/>
    <w:rsid w:val="00A62AEA"/>
    <w:rsid w:val="00A6399D"/>
    <w:rsid w:val="00A67BE6"/>
    <w:rsid w:val="00A71541"/>
    <w:rsid w:val="00A71EE1"/>
    <w:rsid w:val="00A72BB9"/>
    <w:rsid w:val="00A73E2D"/>
    <w:rsid w:val="00A82FA5"/>
    <w:rsid w:val="00A831D6"/>
    <w:rsid w:val="00A925DA"/>
    <w:rsid w:val="00A936F7"/>
    <w:rsid w:val="00A94EEA"/>
    <w:rsid w:val="00A95405"/>
    <w:rsid w:val="00A9541D"/>
    <w:rsid w:val="00A96043"/>
    <w:rsid w:val="00AA0040"/>
    <w:rsid w:val="00AA02DF"/>
    <w:rsid w:val="00AA0B6D"/>
    <w:rsid w:val="00AA1404"/>
    <w:rsid w:val="00AA31E9"/>
    <w:rsid w:val="00AA5270"/>
    <w:rsid w:val="00AA57AF"/>
    <w:rsid w:val="00AB22C1"/>
    <w:rsid w:val="00AB7253"/>
    <w:rsid w:val="00AB7749"/>
    <w:rsid w:val="00AB7926"/>
    <w:rsid w:val="00AC57F7"/>
    <w:rsid w:val="00AD0006"/>
    <w:rsid w:val="00AD3329"/>
    <w:rsid w:val="00AD4984"/>
    <w:rsid w:val="00AD62DC"/>
    <w:rsid w:val="00AE17D3"/>
    <w:rsid w:val="00AE41A4"/>
    <w:rsid w:val="00AE5A7F"/>
    <w:rsid w:val="00AE5DB4"/>
    <w:rsid w:val="00AE7B90"/>
    <w:rsid w:val="00AF0AF3"/>
    <w:rsid w:val="00AF362D"/>
    <w:rsid w:val="00AF3EA2"/>
    <w:rsid w:val="00AF600D"/>
    <w:rsid w:val="00B062D6"/>
    <w:rsid w:val="00B0687B"/>
    <w:rsid w:val="00B06B73"/>
    <w:rsid w:val="00B070DE"/>
    <w:rsid w:val="00B07B86"/>
    <w:rsid w:val="00B10B07"/>
    <w:rsid w:val="00B10E86"/>
    <w:rsid w:val="00B12E9B"/>
    <w:rsid w:val="00B1384C"/>
    <w:rsid w:val="00B14713"/>
    <w:rsid w:val="00B1480D"/>
    <w:rsid w:val="00B148A1"/>
    <w:rsid w:val="00B14C02"/>
    <w:rsid w:val="00B14F88"/>
    <w:rsid w:val="00B15AF0"/>
    <w:rsid w:val="00B16C1F"/>
    <w:rsid w:val="00B20AF8"/>
    <w:rsid w:val="00B22656"/>
    <w:rsid w:val="00B23A11"/>
    <w:rsid w:val="00B26A78"/>
    <w:rsid w:val="00B26F38"/>
    <w:rsid w:val="00B31289"/>
    <w:rsid w:val="00B33764"/>
    <w:rsid w:val="00B34840"/>
    <w:rsid w:val="00B3644A"/>
    <w:rsid w:val="00B37987"/>
    <w:rsid w:val="00B40C91"/>
    <w:rsid w:val="00B40E98"/>
    <w:rsid w:val="00B43026"/>
    <w:rsid w:val="00B4424C"/>
    <w:rsid w:val="00B4573D"/>
    <w:rsid w:val="00B4687D"/>
    <w:rsid w:val="00B47442"/>
    <w:rsid w:val="00B527F8"/>
    <w:rsid w:val="00B53E3D"/>
    <w:rsid w:val="00B5473D"/>
    <w:rsid w:val="00B5474E"/>
    <w:rsid w:val="00B553EA"/>
    <w:rsid w:val="00B564B9"/>
    <w:rsid w:val="00B63A2D"/>
    <w:rsid w:val="00B65A50"/>
    <w:rsid w:val="00B673C7"/>
    <w:rsid w:val="00B70F67"/>
    <w:rsid w:val="00B74AC7"/>
    <w:rsid w:val="00B74D5A"/>
    <w:rsid w:val="00B7511D"/>
    <w:rsid w:val="00B75EE5"/>
    <w:rsid w:val="00B7714A"/>
    <w:rsid w:val="00B77D9B"/>
    <w:rsid w:val="00B80A55"/>
    <w:rsid w:val="00B829E1"/>
    <w:rsid w:val="00B85654"/>
    <w:rsid w:val="00B906D7"/>
    <w:rsid w:val="00B945E8"/>
    <w:rsid w:val="00B94840"/>
    <w:rsid w:val="00B95C50"/>
    <w:rsid w:val="00B976FA"/>
    <w:rsid w:val="00B97EB9"/>
    <w:rsid w:val="00BA3198"/>
    <w:rsid w:val="00BA7757"/>
    <w:rsid w:val="00BB2503"/>
    <w:rsid w:val="00BB3C1E"/>
    <w:rsid w:val="00BC0002"/>
    <w:rsid w:val="00BC0435"/>
    <w:rsid w:val="00BC0518"/>
    <w:rsid w:val="00BC0A1B"/>
    <w:rsid w:val="00BC327A"/>
    <w:rsid w:val="00BC3709"/>
    <w:rsid w:val="00BC4F2F"/>
    <w:rsid w:val="00BC53AC"/>
    <w:rsid w:val="00BC78BC"/>
    <w:rsid w:val="00BD0215"/>
    <w:rsid w:val="00BD1C7E"/>
    <w:rsid w:val="00BD5451"/>
    <w:rsid w:val="00BD578E"/>
    <w:rsid w:val="00BD628B"/>
    <w:rsid w:val="00BD62EC"/>
    <w:rsid w:val="00BD78A7"/>
    <w:rsid w:val="00BE0FEE"/>
    <w:rsid w:val="00BE2233"/>
    <w:rsid w:val="00BE3931"/>
    <w:rsid w:val="00BE400B"/>
    <w:rsid w:val="00BE41FB"/>
    <w:rsid w:val="00BF414B"/>
    <w:rsid w:val="00C00335"/>
    <w:rsid w:val="00C01820"/>
    <w:rsid w:val="00C05739"/>
    <w:rsid w:val="00C06037"/>
    <w:rsid w:val="00C0693C"/>
    <w:rsid w:val="00C06FA7"/>
    <w:rsid w:val="00C07161"/>
    <w:rsid w:val="00C11965"/>
    <w:rsid w:val="00C13464"/>
    <w:rsid w:val="00C14AFB"/>
    <w:rsid w:val="00C15DCE"/>
    <w:rsid w:val="00C20B49"/>
    <w:rsid w:val="00C212CB"/>
    <w:rsid w:val="00C21799"/>
    <w:rsid w:val="00C225D0"/>
    <w:rsid w:val="00C23D04"/>
    <w:rsid w:val="00C2592D"/>
    <w:rsid w:val="00C26584"/>
    <w:rsid w:val="00C267B1"/>
    <w:rsid w:val="00C301C7"/>
    <w:rsid w:val="00C33115"/>
    <w:rsid w:val="00C3586D"/>
    <w:rsid w:val="00C401EE"/>
    <w:rsid w:val="00C4251A"/>
    <w:rsid w:val="00C4352D"/>
    <w:rsid w:val="00C450D5"/>
    <w:rsid w:val="00C4526D"/>
    <w:rsid w:val="00C46026"/>
    <w:rsid w:val="00C47816"/>
    <w:rsid w:val="00C51936"/>
    <w:rsid w:val="00C55ED4"/>
    <w:rsid w:val="00C5768B"/>
    <w:rsid w:val="00C600ED"/>
    <w:rsid w:val="00C615C9"/>
    <w:rsid w:val="00C63B8D"/>
    <w:rsid w:val="00C648A9"/>
    <w:rsid w:val="00C64F21"/>
    <w:rsid w:val="00C65065"/>
    <w:rsid w:val="00C66D93"/>
    <w:rsid w:val="00C742B8"/>
    <w:rsid w:val="00C80FD7"/>
    <w:rsid w:val="00C81441"/>
    <w:rsid w:val="00C86280"/>
    <w:rsid w:val="00C87F8D"/>
    <w:rsid w:val="00C912E8"/>
    <w:rsid w:val="00C9180A"/>
    <w:rsid w:val="00C925AD"/>
    <w:rsid w:val="00C956BA"/>
    <w:rsid w:val="00C974B0"/>
    <w:rsid w:val="00CA0027"/>
    <w:rsid w:val="00CA2DA1"/>
    <w:rsid w:val="00CA3323"/>
    <w:rsid w:val="00CA65BC"/>
    <w:rsid w:val="00CA7242"/>
    <w:rsid w:val="00CB3FA6"/>
    <w:rsid w:val="00CB56ED"/>
    <w:rsid w:val="00CC05BC"/>
    <w:rsid w:val="00CC1ACB"/>
    <w:rsid w:val="00CC213E"/>
    <w:rsid w:val="00CC3DCD"/>
    <w:rsid w:val="00CC6CF4"/>
    <w:rsid w:val="00CD1D09"/>
    <w:rsid w:val="00CD3DF9"/>
    <w:rsid w:val="00CD5615"/>
    <w:rsid w:val="00CE1679"/>
    <w:rsid w:val="00CE2323"/>
    <w:rsid w:val="00CE2EEC"/>
    <w:rsid w:val="00CE47DD"/>
    <w:rsid w:val="00CE63AA"/>
    <w:rsid w:val="00CE68A1"/>
    <w:rsid w:val="00CF1DE5"/>
    <w:rsid w:val="00CF1FE9"/>
    <w:rsid w:val="00CF4837"/>
    <w:rsid w:val="00CF4FBA"/>
    <w:rsid w:val="00CF5696"/>
    <w:rsid w:val="00CF77EA"/>
    <w:rsid w:val="00D004BC"/>
    <w:rsid w:val="00D01A93"/>
    <w:rsid w:val="00D02CA2"/>
    <w:rsid w:val="00D03B98"/>
    <w:rsid w:val="00D157DA"/>
    <w:rsid w:val="00D175E5"/>
    <w:rsid w:val="00D219E7"/>
    <w:rsid w:val="00D22573"/>
    <w:rsid w:val="00D23675"/>
    <w:rsid w:val="00D24F73"/>
    <w:rsid w:val="00D26FD7"/>
    <w:rsid w:val="00D27D59"/>
    <w:rsid w:val="00D31CE1"/>
    <w:rsid w:val="00D31FC5"/>
    <w:rsid w:val="00D33448"/>
    <w:rsid w:val="00D3348B"/>
    <w:rsid w:val="00D3485C"/>
    <w:rsid w:val="00D35DD9"/>
    <w:rsid w:val="00D4054A"/>
    <w:rsid w:val="00D4185A"/>
    <w:rsid w:val="00D423DB"/>
    <w:rsid w:val="00D42E12"/>
    <w:rsid w:val="00D43543"/>
    <w:rsid w:val="00D437BB"/>
    <w:rsid w:val="00D460E6"/>
    <w:rsid w:val="00D46825"/>
    <w:rsid w:val="00D472B4"/>
    <w:rsid w:val="00D47D9E"/>
    <w:rsid w:val="00D507DA"/>
    <w:rsid w:val="00D52F95"/>
    <w:rsid w:val="00D53E6A"/>
    <w:rsid w:val="00D54154"/>
    <w:rsid w:val="00D57936"/>
    <w:rsid w:val="00D60321"/>
    <w:rsid w:val="00D64923"/>
    <w:rsid w:val="00D64E94"/>
    <w:rsid w:val="00D70716"/>
    <w:rsid w:val="00D8148A"/>
    <w:rsid w:val="00D814E7"/>
    <w:rsid w:val="00D82F9C"/>
    <w:rsid w:val="00D851DD"/>
    <w:rsid w:val="00D85650"/>
    <w:rsid w:val="00D90F59"/>
    <w:rsid w:val="00D91830"/>
    <w:rsid w:val="00D919EE"/>
    <w:rsid w:val="00D97A31"/>
    <w:rsid w:val="00DA01BA"/>
    <w:rsid w:val="00DA190F"/>
    <w:rsid w:val="00DA5309"/>
    <w:rsid w:val="00DA62F6"/>
    <w:rsid w:val="00DB2D91"/>
    <w:rsid w:val="00DB4E50"/>
    <w:rsid w:val="00DB72EC"/>
    <w:rsid w:val="00DB73DF"/>
    <w:rsid w:val="00DC3EFA"/>
    <w:rsid w:val="00DC51E5"/>
    <w:rsid w:val="00DC645C"/>
    <w:rsid w:val="00DC76FC"/>
    <w:rsid w:val="00DC793D"/>
    <w:rsid w:val="00DC7E83"/>
    <w:rsid w:val="00DD0D41"/>
    <w:rsid w:val="00DD0E25"/>
    <w:rsid w:val="00DD0E69"/>
    <w:rsid w:val="00DD2CE0"/>
    <w:rsid w:val="00DD307E"/>
    <w:rsid w:val="00DD3673"/>
    <w:rsid w:val="00DD5AC0"/>
    <w:rsid w:val="00DD6EBB"/>
    <w:rsid w:val="00DE12FF"/>
    <w:rsid w:val="00DE1876"/>
    <w:rsid w:val="00DE5FA3"/>
    <w:rsid w:val="00DF1869"/>
    <w:rsid w:val="00DF36C3"/>
    <w:rsid w:val="00DF44BD"/>
    <w:rsid w:val="00DF46C5"/>
    <w:rsid w:val="00DF4C7B"/>
    <w:rsid w:val="00DF7AA0"/>
    <w:rsid w:val="00E00D49"/>
    <w:rsid w:val="00E03DDA"/>
    <w:rsid w:val="00E07B04"/>
    <w:rsid w:val="00E11109"/>
    <w:rsid w:val="00E11D27"/>
    <w:rsid w:val="00E12CDA"/>
    <w:rsid w:val="00E13305"/>
    <w:rsid w:val="00E13421"/>
    <w:rsid w:val="00E1433F"/>
    <w:rsid w:val="00E16D4D"/>
    <w:rsid w:val="00E17E5E"/>
    <w:rsid w:val="00E221DE"/>
    <w:rsid w:val="00E26979"/>
    <w:rsid w:val="00E3011E"/>
    <w:rsid w:val="00E31624"/>
    <w:rsid w:val="00E3194C"/>
    <w:rsid w:val="00E378A5"/>
    <w:rsid w:val="00E47CF2"/>
    <w:rsid w:val="00E51170"/>
    <w:rsid w:val="00E613E7"/>
    <w:rsid w:val="00E6147C"/>
    <w:rsid w:val="00E627D6"/>
    <w:rsid w:val="00E643D9"/>
    <w:rsid w:val="00E64BE5"/>
    <w:rsid w:val="00E65395"/>
    <w:rsid w:val="00E65CF0"/>
    <w:rsid w:val="00E7159E"/>
    <w:rsid w:val="00E71C46"/>
    <w:rsid w:val="00E72767"/>
    <w:rsid w:val="00E73184"/>
    <w:rsid w:val="00E7535C"/>
    <w:rsid w:val="00E76116"/>
    <w:rsid w:val="00E91C06"/>
    <w:rsid w:val="00E93646"/>
    <w:rsid w:val="00EA6CD9"/>
    <w:rsid w:val="00EB54E0"/>
    <w:rsid w:val="00EB5C4A"/>
    <w:rsid w:val="00EC0626"/>
    <w:rsid w:val="00EC067E"/>
    <w:rsid w:val="00EC11C7"/>
    <w:rsid w:val="00EC2BC3"/>
    <w:rsid w:val="00EC327A"/>
    <w:rsid w:val="00EC4447"/>
    <w:rsid w:val="00EC44F3"/>
    <w:rsid w:val="00EC49D4"/>
    <w:rsid w:val="00EC6906"/>
    <w:rsid w:val="00EC7759"/>
    <w:rsid w:val="00EC7EFC"/>
    <w:rsid w:val="00ED3C43"/>
    <w:rsid w:val="00ED52E3"/>
    <w:rsid w:val="00ED62F7"/>
    <w:rsid w:val="00ED651D"/>
    <w:rsid w:val="00EE3AF1"/>
    <w:rsid w:val="00EE547B"/>
    <w:rsid w:val="00EE56C9"/>
    <w:rsid w:val="00EE5A58"/>
    <w:rsid w:val="00EF3666"/>
    <w:rsid w:val="00EF3760"/>
    <w:rsid w:val="00EF6E2C"/>
    <w:rsid w:val="00F02B2A"/>
    <w:rsid w:val="00F0601C"/>
    <w:rsid w:val="00F06B57"/>
    <w:rsid w:val="00F06F54"/>
    <w:rsid w:val="00F074B7"/>
    <w:rsid w:val="00F07790"/>
    <w:rsid w:val="00F13076"/>
    <w:rsid w:val="00F148A0"/>
    <w:rsid w:val="00F14D2C"/>
    <w:rsid w:val="00F15BD7"/>
    <w:rsid w:val="00F27E49"/>
    <w:rsid w:val="00F30245"/>
    <w:rsid w:val="00F3168B"/>
    <w:rsid w:val="00F33B49"/>
    <w:rsid w:val="00F4018A"/>
    <w:rsid w:val="00F424FD"/>
    <w:rsid w:val="00F43536"/>
    <w:rsid w:val="00F44E91"/>
    <w:rsid w:val="00F52B70"/>
    <w:rsid w:val="00F53BC6"/>
    <w:rsid w:val="00F53E59"/>
    <w:rsid w:val="00F566AA"/>
    <w:rsid w:val="00F578FC"/>
    <w:rsid w:val="00F60D51"/>
    <w:rsid w:val="00F62D5E"/>
    <w:rsid w:val="00F630B5"/>
    <w:rsid w:val="00F63921"/>
    <w:rsid w:val="00F645B2"/>
    <w:rsid w:val="00F6560C"/>
    <w:rsid w:val="00F72539"/>
    <w:rsid w:val="00F72FFA"/>
    <w:rsid w:val="00F7303E"/>
    <w:rsid w:val="00F744D0"/>
    <w:rsid w:val="00F745B7"/>
    <w:rsid w:val="00F75586"/>
    <w:rsid w:val="00F75E42"/>
    <w:rsid w:val="00F770B3"/>
    <w:rsid w:val="00F82C88"/>
    <w:rsid w:val="00F87416"/>
    <w:rsid w:val="00F87BDB"/>
    <w:rsid w:val="00F9442F"/>
    <w:rsid w:val="00F94E55"/>
    <w:rsid w:val="00F95239"/>
    <w:rsid w:val="00FA12A9"/>
    <w:rsid w:val="00FA14CA"/>
    <w:rsid w:val="00FA322B"/>
    <w:rsid w:val="00FA36CC"/>
    <w:rsid w:val="00FA3AB4"/>
    <w:rsid w:val="00FA41DB"/>
    <w:rsid w:val="00FA4873"/>
    <w:rsid w:val="00FA5D6B"/>
    <w:rsid w:val="00FA6900"/>
    <w:rsid w:val="00FB047C"/>
    <w:rsid w:val="00FB1E24"/>
    <w:rsid w:val="00FB2478"/>
    <w:rsid w:val="00FB249C"/>
    <w:rsid w:val="00FB398F"/>
    <w:rsid w:val="00FC4767"/>
    <w:rsid w:val="00FC5C72"/>
    <w:rsid w:val="00FC70CB"/>
    <w:rsid w:val="00FD5562"/>
    <w:rsid w:val="00FD6430"/>
    <w:rsid w:val="00FD7AA6"/>
    <w:rsid w:val="00FE004D"/>
    <w:rsid w:val="00FE39B3"/>
    <w:rsid w:val="00FE7614"/>
    <w:rsid w:val="00FF00FD"/>
    <w:rsid w:val="00FF0D5B"/>
    <w:rsid w:val="00FF24CB"/>
    <w:rsid w:val="00FF63B0"/>
    <w:rsid w:val="00FF6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2F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link w:val="Nagwek4Znak"/>
    <w:uiPriority w:val="9"/>
    <w:qFormat/>
    <w:rsid w:val="00960EDA"/>
    <w:pPr>
      <w:widowControl/>
      <w:autoSpaceDE/>
      <w:autoSpaceDN/>
      <w:adjustRightInd/>
      <w:spacing w:before="100" w:beforeAutospacing="1" w:after="100" w:afterAutospacing="1"/>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60EDA"/>
    <w:pPr>
      <w:widowControl/>
      <w:autoSpaceDE/>
      <w:autoSpaceDN/>
      <w:adjustRightInd/>
      <w:spacing w:before="100" w:beforeAutospacing="1" w:after="100" w:afterAutospacing="1"/>
    </w:pPr>
    <w:rPr>
      <w:sz w:val="24"/>
      <w:szCs w:val="24"/>
    </w:rPr>
  </w:style>
  <w:style w:type="character" w:styleId="Pogrubienie">
    <w:name w:val="Strong"/>
    <w:basedOn w:val="Domylnaczcionkaakapitu"/>
    <w:uiPriority w:val="22"/>
    <w:qFormat/>
    <w:rsid w:val="00960EDA"/>
    <w:rPr>
      <w:b/>
      <w:bCs/>
    </w:rPr>
  </w:style>
  <w:style w:type="character" w:customStyle="1" w:styleId="Nagwek4Znak">
    <w:name w:val="Nagłówek 4 Znak"/>
    <w:basedOn w:val="Domylnaczcionkaakapitu"/>
    <w:link w:val="Nagwek4"/>
    <w:uiPriority w:val="9"/>
    <w:rsid w:val="00960EDA"/>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960EDA"/>
    <w:rPr>
      <w:color w:val="0000FF"/>
      <w:u w:val="single"/>
    </w:rPr>
  </w:style>
  <w:style w:type="character" w:styleId="Uwydatnienie">
    <w:name w:val="Emphasis"/>
    <w:basedOn w:val="Domylnaczcionkaakapitu"/>
    <w:uiPriority w:val="20"/>
    <w:qFormat/>
    <w:rsid w:val="00715C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2542">
      <w:bodyDiv w:val="1"/>
      <w:marLeft w:val="0"/>
      <w:marRight w:val="0"/>
      <w:marTop w:val="0"/>
      <w:marBottom w:val="0"/>
      <w:divBdr>
        <w:top w:val="none" w:sz="0" w:space="0" w:color="auto"/>
        <w:left w:val="none" w:sz="0" w:space="0" w:color="auto"/>
        <w:bottom w:val="none" w:sz="0" w:space="0" w:color="auto"/>
        <w:right w:val="none" w:sz="0" w:space="0" w:color="auto"/>
      </w:divBdr>
      <w:divsChild>
        <w:div w:id="2031638741">
          <w:marLeft w:val="0"/>
          <w:marRight w:val="0"/>
          <w:marTop w:val="0"/>
          <w:marBottom w:val="0"/>
          <w:divBdr>
            <w:top w:val="none" w:sz="0" w:space="0" w:color="auto"/>
            <w:left w:val="none" w:sz="0" w:space="0" w:color="auto"/>
            <w:bottom w:val="none" w:sz="0" w:space="0" w:color="auto"/>
            <w:right w:val="none" w:sz="0" w:space="0" w:color="auto"/>
          </w:divBdr>
          <w:divsChild>
            <w:div w:id="10783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55013">
      <w:bodyDiv w:val="1"/>
      <w:marLeft w:val="0"/>
      <w:marRight w:val="0"/>
      <w:marTop w:val="0"/>
      <w:marBottom w:val="0"/>
      <w:divBdr>
        <w:top w:val="none" w:sz="0" w:space="0" w:color="auto"/>
        <w:left w:val="none" w:sz="0" w:space="0" w:color="auto"/>
        <w:bottom w:val="none" w:sz="0" w:space="0" w:color="auto"/>
        <w:right w:val="none" w:sz="0" w:space="0" w:color="auto"/>
      </w:divBdr>
    </w:div>
    <w:div w:id="446507542">
      <w:bodyDiv w:val="1"/>
      <w:marLeft w:val="0"/>
      <w:marRight w:val="0"/>
      <w:marTop w:val="0"/>
      <w:marBottom w:val="0"/>
      <w:divBdr>
        <w:top w:val="none" w:sz="0" w:space="0" w:color="auto"/>
        <w:left w:val="none" w:sz="0" w:space="0" w:color="auto"/>
        <w:bottom w:val="none" w:sz="0" w:space="0" w:color="auto"/>
        <w:right w:val="none" w:sz="0" w:space="0" w:color="auto"/>
      </w:divBdr>
      <w:divsChild>
        <w:div w:id="1083379447">
          <w:marLeft w:val="0"/>
          <w:marRight w:val="0"/>
          <w:marTop w:val="0"/>
          <w:marBottom w:val="0"/>
          <w:divBdr>
            <w:top w:val="none" w:sz="0" w:space="0" w:color="auto"/>
            <w:left w:val="none" w:sz="0" w:space="0" w:color="auto"/>
            <w:bottom w:val="none" w:sz="0" w:space="0" w:color="auto"/>
            <w:right w:val="none" w:sz="0" w:space="0" w:color="auto"/>
          </w:divBdr>
          <w:divsChild>
            <w:div w:id="10718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3154">
      <w:bodyDiv w:val="1"/>
      <w:marLeft w:val="0"/>
      <w:marRight w:val="0"/>
      <w:marTop w:val="0"/>
      <w:marBottom w:val="0"/>
      <w:divBdr>
        <w:top w:val="none" w:sz="0" w:space="0" w:color="auto"/>
        <w:left w:val="none" w:sz="0" w:space="0" w:color="auto"/>
        <w:bottom w:val="none" w:sz="0" w:space="0" w:color="auto"/>
        <w:right w:val="none" w:sz="0" w:space="0" w:color="auto"/>
      </w:divBdr>
    </w:div>
    <w:div w:id="9428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ips.gov.pl/gfx/mpips/userfiles/_public/1_NOWA%20STRONA/Polityka%20rodzinna/komunikaty/2015/ustawa%20o%20zmianie%20ustawy%20o%20swiadczeniach%20rodzinnych%20oraz%20niektorych%20innych%20ustaw.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2916</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dmika</dc:creator>
  <cp:keywords/>
  <dc:description/>
  <cp:lastModifiedBy>Użytkownik</cp:lastModifiedBy>
  <cp:revision>3</cp:revision>
  <dcterms:created xsi:type="dcterms:W3CDTF">2016-01-04T08:21:00Z</dcterms:created>
  <dcterms:modified xsi:type="dcterms:W3CDTF">2016-01-06T22:41:00Z</dcterms:modified>
</cp:coreProperties>
</file>